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A2" w:rsidRPr="008E7128" w:rsidRDefault="007964A2" w:rsidP="007964A2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17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D535CB" w:rsidRPr="008E7128" w:rsidRDefault="00D535CB" w:rsidP="00D535C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१९</w:t>
      </w:r>
    </w:p>
    <w:p w:rsidR="00D535CB" w:rsidRPr="008E7128" w:rsidRDefault="00D535CB" w:rsidP="00D535C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५५ को उपनियम (५)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D535CB" w:rsidRPr="008E7128" w:rsidRDefault="00D535CB" w:rsidP="00D535C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D535CB" w:rsidRPr="008E7128" w:rsidRDefault="00D535CB" w:rsidP="00D535CB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बिगो भरिभराउको क्रममा दर्तावाला व्यक्तिलाई दिने सूचनाको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D535CB" w:rsidRPr="008E7128" w:rsidRDefault="00D535CB" w:rsidP="00D535CB">
      <w:pPr>
        <w:spacing w:after="0" w:line="240" w:lineRule="auto"/>
        <w:jc w:val="center"/>
        <w:rPr>
          <w:rFonts w:ascii="Himalli" w:hAnsi="Himalli"/>
          <w:sz w:val="32"/>
          <w:szCs w:val="32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अदालत</w:t>
      </w:r>
    </w:p>
    <w:p w:rsidR="00DC21DA" w:rsidRPr="008E7128" w:rsidRDefault="00DC21DA" w:rsidP="00D535CB">
      <w:pPr>
        <w:spacing w:after="0" w:line="240" w:lineRule="auto"/>
        <w:jc w:val="both"/>
        <w:rPr>
          <w:rFonts w:cs="Kalimati"/>
          <w:sz w:val="20"/>
        </w:rPr>
      </w:pPr>
    </w:p>
    <w:p w:rsidR="00D535CB" w:rsidRPr="008E7128" w:rsidRDefault="00CF04AB" w:rsidP="00D535CB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............</w:t>
      </w:r>
      <w:r w:rsidR="00D535CB" w:rsidRPr="008E7128">
        <w:rPr>
          <w:rFonts w:cs="Kalimati"/>
          <w:sz w:val="20"/>
          <w:cs/>
        </w:rPr>
        <w:t>जिल्ला</w:t>
      </w:r>
      <w:r w:rsidR="00F44207" w:rsidRPr="008E7128">
        <w:rPr>
          <w:rFonts w:cs="Kalimati" w:hint="cs"/>
          <w:sz w:val="20"/>
          <w:cs/>
        </w:rPr>
        <w:t>...........</w:t>
      </w:r>
      <w:r w:rsidR="00D535CB" w:rsidRPr="008E7128">
        <w:rPr>
          <w:rFonts w:cs="Kalimati" w:hint="cs"/>
          <w:sz w:val="20"/>
          <w:cs/>
        </w:rPr>
        <w:t>.</w:t>
      </w:r>
      <w:r w:rsidR="00F44207" w:rsidRPr="008E7128">
        <w:rPr>
          <w:rFonts w:cs="Kalimati" w:hint="cs"/>
          <w:sz w:val="20"/>
          <w:cs/>
        </w:rPr>
        <w:t>गाउँ</w:t>
      </w:r>
      <w:r w:rsidR="00D535CB" w:rsidRPr="008E7128">
        <w:rPr>
          <w:rFonts w:cs="Kalimati"/>
          <w:sz w:val="20"/>
          <w:cs/>
        </w:rPr>
        <w:t>लिका</w:t>
      </w:r>
      <w:r w:rsidR="00DC21DA" w:rsidRPr="008E7128">
        <w:rPr>
          <w:rFonts w:cs="Kalimati" w:hint="cs"/>
          <w:sz w:val="20"/>
          <w:cs/>
        </w:rPr>
        <w:t>/</w:t>
      </w:r>
      <w:r w:rsidR="00D535CB" w:rsidRPr="008E7128">
        <w:rPr>
          <w:rFonts w:cs="Kalimati"/>
          <w:sz w:val="20"/>
          <w:cs/>
        </w:rPr>
        <w:t>नगरपालिका वडा नं</w:t>
      </w:r>
      <w:r w:rsidRPr="008E7128">
        <w:rPr>
          <w:rFonts w:cs="Kalimati" w:hint="cs"/>
          <w:sz w:val="20"/>
          <w:cs/>
        </w:rPr>
        <w:t>.............</w:t>
      </w:r>
      <w:r w:rsidR="00D535CB" w:rsidRPr="008E7128">
        <w:rPr>
          <w:rFonts w:cs="Kalimati"/>
          <w:sz w:val="20"/>
          <w:cs/>
        </w:rPr>
        <w:t>बस्ने श्री</w:t>
      </w:r>
      <w:r w:rsidR="00D535CB" w:rsidRPr="008E7128">
        <w:rPr>
          <w:rFonts w:cs="Kalimati" w:hint="cs"/>
          <w:sz w:val="20"/>
          <w:cs/>
        </w:rPr>
        <w:t xml:space="preserve"> ................</w:t>
      </w:r>
      <w:r w:rsidR="00D535CB" w:rsidRPr="008E7128">
        <w:rPr>
          <w:rFonts w:cs="Kalimati"/>
          <w:sz w:val="20"/>
          <w:cs/>
        </w:rPr>
        <w:t>का नाउ</w:t>
      </w:r>
      <w:r w:rsidR="00D535CB" w:rsidRPr="008E7128">
        <w:rPr>
          <w:rFonts w:cs="Kalimati" w:hint="cs"/>
          <w:sz w:val="20"/>
          <w:cs/>
        </w:rPr>
        <w:t>ँ</w:t>
      </w:r>
      <w:r w:rsidR="00D535CB" w:rsidRPr="008E7128">
        <w:rPr>
          <w:rFonts w:cs="Kalimati"/>
          <w:sz w:val="20"/>
          <w:cs/>
        </w:rPr>
        <w:t>को सात दिने सूचना ।</w:t>
      </w:r>
    </w:p>
    <w:p w:rsidR="00D535CB" w:rsidRPr="008E7128" w:rsidRDefault="00D535CB" w:rsidP="00D535CB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/>
          <w:sz w:val="30"/>
          <w:szCs w:val="30"/>
          <w:cs/>
        </w:rPr>
        <w:t>------------------------------------------------------------------------------------------</w:t>
      </w:r>
    </w:p>
    <w:p w:rsidR="00D535CB" w:rsidRPr="008E7128" w:rsidRDefault="00D535CB" w:rsidP="00D535CB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उप्रान्त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वादी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प्रतिवादी भएको</w:t>
      </w:r>
      <w:r w:rsidRPr="008E7128">
        <w:rPr>
          <w:rFonts w:cs="Kalimati" w:hint="cs"/>
          <w:sz w:val="20"/>
          <w:cs/>
        </w:rPr>
        <w:t xml:space="preserve"> ................</w:t>
      </w:r>
      <w:r w:rsidRPr="008E7128">
        <w:rPr>
          <w:rFonts w:cs="Kalimati"/>
          <w:sz w:val="20"/>
          <w:cs/>
        </w:rPr>
        <w:t>मुद्दा</w:t>
      </w:r>
      <w:r w:rsidRPr="008E7128">
        <w:rPr>
          <w:rFonts w:cs="Kalimati" w:hint="cs"/>
          <w:sz w:val="20"/>
          <w:cs/>
        </w:rPr>
        <w:t xml:space="preserve"> ................</w:t>
      </w:r>
      <w:r w:rsidRPr="008E7128">
        <w:rPr>
          <w:rFonts w:cs="Kalimati"/>
          <w:sz w:val="20"/>
          <w:cs/>
        </w:rPr>
        <w:t>अदालतको मिति</w:t>
      </w:r>
      <w:r w:rsidRPr="008E7128">
        <w:rPr>
          <w:rFonts w:cs="Kalimati" w:hint="cs"/>
          <w:sz w:val="20"/>
          <w:cs/>
        </w:rPr>
        <w:t xml:space="preserve"> ................</w:t>
      </w:r>
      <w:r w:rsidRPr="008E7128">
        <w:rPr>
          <w:rFonts w:cs="Kalimati"/>
          <w:sz w:val="20"/>
          <w:cs/>
        </w:rPr>
        <w:t xml:space="preserve">को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 वादीले प्रतिवादीबाट भरिपाउने ठहरेको</w:t>
      </w:r>
      <w:r w:rsidRPr="008E7128">
        <w:rPr>
          <w:rFonts w:cs="Kalimati" w:hint="cs"/>
          <w:sz w:val="20"/>
          <w:cs/>
        </w:rPr>
        <w:t xml:space="preserve"> ................</w:t>
      </w:r>
      <w:r w:rsidRPr="008E7128">
        <w:rPr>
          <w:rFonts w:cs="Kalimati"/>
          <w:sz w:val="20"/>
          <w:cs/>
        </w:rPr>
        <w:t xml:space="preserve">बिगो वादीले </w:t>
      </w:r>
      <w:r w:rsidR="0017172F" w:rsidRPr="008E7128">
        <w:rPr>
          <w:rFonts w:cs="Kalimati"/>
          <w:sz w:val="20"/>
          <w:cs/>
        </w:rPr>
        <w:t>तपाईँ</w:t>
      </w:r>
      <w:r w:rsidRPr="008E7128">
        <w:rPr>
          <w:rFonts w:cs="Kalimati"/>
          <w:sz w:val="20"/>
          <w:cs/>
        </w:rPr>
        <w:t>को नाउ</w:t>
      </w:r>
      <w:r w:rsidR="007E3628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मा दर्ता रहेको </w:t>
      </w:r>
      <w:r w:rsidR="00CB570F">
        <w:rPr>
          <w:rFonts w:cs="Kalimati"/>
          <w:sz w:val="20"/>
          <w:cs/>
        </w:rPr>
        <w:t>तपसिलबमोजिम</w:t>
      </w:r>
      <w:r w:rsidR="005776C4">
        <w:rPr>
          <w:rFonts w:cs="Kalimati"/>
          <w:sz w:val="20"/>
          <w:cs/>
        </w:rPr>
        <w:t>को सम्पत्तिबाट भराइ</w:t>
      </w:r>
      <w:r w:rsidRPr="008E7128">
        <w:rPr>
          <w:rFonts w:cs="Kalimati"/>
          <w:sz w:val="20"/>
          <w:cs/>
        </w:rPr>
        <w:t>पाउ</w:t>
      </w:r>
      <w:r w:rsidR="00DC21DA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भनी निवेदन दिएकोले तपाई</w:t>
      </w:r>
      <w:r w:rsidR="007E3628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>का नाउ</w:t>
      </w:r>
      <w:r w:rsidR="00DC21DA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दर्ताको उक्त सम्पत्तिबाट वादीको बिगो भर</w:t>
      </w:r>
      <w:r w:rsidR="00DC21DA" w:rsidRPr="008E7128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 xml:space="preserve"> भराउ हुन नसक्ने कुनै आधार प्रमाण वा कारण भए साथै लि</w:t>
      </w:r>
      <w:r w:rsidR="007E3628" w:rsidRPr="008E7128">
        <w:rPr>
          <w:rFonts w:cs="Kalimati" w:hint="cs"/>
          <w:sz w:val="20"/>
          <w:cs/>
        </w:rPr>
        <w:t>ई</w:t>
      </w:r>
      <w:r w:rsidRPr="008E7128">
        <w:rPr>
          <w:rFonts w:cs="Kalimati"/>
          <w:sz w:val="20"/>
          <w:cs/>
        </w:rPr>
        <w:t xml:space="preserve"> यो सूचना प्राप्त गरेको मितिले सात दिनभित्र यस अदालतमा हाजिर हुन आउनु होला ।अन्यथा </w:t>
      </w:r>
      <w:r w:rsidR="0017172F" w:rsidRPr="008E7128">
        <w:rPr>
          <w:rFonts w:cs="Kalimati"/>
          <w:sz w:val="20"/>
          <w:cs/>
        </w:rPr>
        <w:t>तपाईँ</w:t>
      </w:r>
      <w:r w:rsidRPr="008E7128">
        <w:rPr>
          <w:rFonts w:cs="Kalimati"/>
          <w:sz w:val="20"/>
          <w:cs/>
        </w:rPr>
        <w:t>को नाउ</w:t>
      </w:r>
      <w:r w:rsidR="007D4520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को उक्त सम्पत्तिबाट </w:t>
      </w:r>
      <w:r w:rsidR="00CB570F">
        <w:rPr>
          <w:rFonts w:cs="Kalimati"/>
          <w:sz w:val="20"/>
          <w:cs/>
        </w:rPr>
        <w:t>कानूनबमोजिम</w:t>
      </w:r>
      <w:r w:rsidR="00DC21DA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डा</w:t>
      </w:r>
      <w:r w:rsidR="00DC21DA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क लिलाम गरी वादीको बिगो </w:t>
      </w:r>
      <w:r w:rsidR="00CB570F">
        <w:rPr>
          <w:rFonts w:cs="Kalimati"/>
          <w:sz w:val="20"/>
          <w:cs/>
        </w:rPr>
        <w:t>असुलउपर</w:t>
      </w:r>
      <w:r w:rsidRPr="008E7128">
        <w:rPr>
          <w:rFonts w:cs="Kalimati"/>
          <w:sz w:val="20"/>
          <w:cs/>
        </w:rPr>
        <w:t xml:space="preserve"> गरि</w:t>
      </w:r>
      <w:r w:rsidR="00CB570F">
        <w:rPr>
          <w:rFonts w:cs="Kalimati"/>
          <w:sz w:val="20"/>
          <w:cs/>
        </w:rPr>
        <w:t>ने छ ।</w:t>
      </w:r>
      <w:r w:rsidRPr="008E7128">
        <w:rPr>
          <w:rFonts w:cs="Kalimati"/>
          <w:sz w:val="20"/>
          <w:cs/>
        </w:rPr>
        <w:t xml:space="preserve"> पछि </w:t>
      </w:r>
      <w:r w:rsidR="0017172F" w:rsidRPr="008E7128">
        <w:rPr>
          <w:rFonts w:cs="Kalimati"/>
          <w:sz w:val="20"/>
          <w:cs/>
        </w:rPr>
        <w:t>तपाईँ</w:t>
      </w:r>
      <w:r w:rsidRPr="008E7128">
        <w:rPr>
          <w:rFonts w:cs="Kalimati"/>
          <w:sz w:val="20"/>
          <w:cs/>
        </w:rPr>
        <w:t xml:space="preserve">को कुनै </w:t>
      </w:r>
      <w:r w:rsidR="005776C4">
        <w:rPr>
          <w:rFonts w:cs="Kalimati"/>
          <w:sz w:val="20"/>
          <w:cs/>
        </w:rPr>
        <w:t>उजुर</w:t>
      </w:r>
      <w:r w:rsidRPr="008E7128">
        <w:rPr>
          <w:rFonts w:cs="Kalimati"/>
          <w:sz w:val="20"/>
          <w:cs/>
        </w:rPr>
        <w:t xml:space="preserve"> लाग्ने छैन ।</w:t>
      </w:r>
    </w:p>
    <w:p w:rsidR="003D7428" w:rsidRPr="008E7128" w:rsidRDefault="00CF04AB" w:rsidP="007D4520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 w:hint="cs"/>
          <w:b/>
          <w:bCs/>
          <w:sz w:val="20"/>
          <w:u w:val="single"/>
          <w:cs/>
        </w:rPr>
        <w:t>तपसिल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2283"/>
        <w:gridCol w:w="1620"/>
        <w:gridCol w:w="1530"/>
        <w:gridCol w:w="1890"/>
        <w:gridCol w:w="1260"/>
      </w:tblGrid>
      <w:tr w:rsidR="008E7128" w:rsidRPr="008E7128" w:rsidTr="005B51A3">
        <w:trPr>
          <w:trHeight w:val="387"/>
        </w:trPr>
        <w:tc>
          <w:tcPr>
            <w:tcW w:w="833" w:type="dxa"/>
            <w:vMerge w:val="restart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7323" w:type="dxa"/>
            <w:gridSpan w:val="4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वादीले देखाएको सम्पत्ति विवरण</w:t>
            </w:r>
          </w:p>
        </w:tc>
        <w:tc>
          <w:tcPr>
            <w:tcW w:w="1260" w:type="dxa"/>
            <w:vMerge w:val="restart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कैफियत</w:t>
            </w:r>
          </w:p>
        </w:tc>
      </w:tr>
      <w:tr w:rsidR="008E7128" w:rsidRPr="008E7128" w:rsidTr="005B51A3">
        <w:trPr>
          <w:trHeight w:val="247"/>
        </w:trPr>
        <w:tc>
          <w:tcPr>
            <w:tcW w:w="833" w:type="dxa"/>
            <w:vMerge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83" w:type="dxa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गाउँपालिका/नगरपालिका</w:t>
            </w:r>
          </w:p>
        </w:tc>
        <w:tc>
          <w:tcPr>
            <w:tcW w:w="1620" w:type="dxa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वडा नं.</w:t>
            </w:r>
          </w:p>
        </w:tc>
        <w:tc>
          <w:tcPr>
            <w:tcW w:w="1530" w:type="dxa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1890" w:type="dxa"/>
          </w:tcPr>
          <w:p w:rsidR="003D7428" w:rsidRPr="008E7128" w:rsidRDefault="007D4520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  <w:tc>
          <w:tcPr>
            <w:tcW w:w="1260" w:type="dxa"/>
            <w:vMerge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5B51A3">
        <w:trPr>
          <w:trHeight w:val="247"/>
        </w:trPr>
        <w:tc>
          <w:tcPr>
            <w:tcW w:w="83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8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62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53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89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5B51A3">
        <w:trPr>
          <w:trHeight w:val="247"/>
        </w:trPr>
        <w:tc>
          <w:tcPr>
            <w:tcW w:w="83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8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62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53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89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5B51A3">
        <w:trPr>
          <w:trHeight w:val="247"/>
        </w:trPr>
        <w:tc>
          <w:tcPr>
            <w:tcW w:w="83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8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62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53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89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5B51A3">
        <w:trPr>
          <w:trHeight w:val="247"/>
        </w:trPr>
        <w:tc>
          <w:tcPr>
            <w:tcW w:w="83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83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62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53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89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40" w:after="40" w:line="240" w:lineRule="auto"/>
              <w:ind w:left="-34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3D7428" w:rsidRPr="008E7128" w:rsidRDefault="003D7428" w:rsidP="003D7428">
      <w:pPr>
        <w:spacing w:before="120" w:after="120" w:line="240" w:lineRule="auto"/>
        <w:rPr>
          <w:rFonts w:ascii="Himalli" w:hAnsi="Himalli"/>
          <w:sz w:val="32"/>
          <w:szCs w:val="32"/>
        </w:rPr>
      </w:pPr>
      <w:r w:rsidRPr="008E7128">
        <w:rPr>
          <w:rFonts w:ascii="Himalli" w:hAnsi="Himalli"/>
          <w:sz w:val="32"/>
          <w:szCs w:val="32"/>
        </w:rPr>
        <w:tab/>
      </w:r>
    </w:p>
    <w:p w:rsidR="003D7428" w:rsidRPr="008E7128" w:rsidRDefault="003D7428" w:rsidP="003D7428">
      <w:pPr>
        <w:spacing w:before="120" w:after="120" w:line="240" w:lineRule="auto"/>
        <w:rPr>
          <w:rFonts w:ascii="Himalli" w:hAnsi="Himalli"/>
          <w:sz w:val="32"/>
          <w:szCs w:val="32"/>
        </w:rPr>
      </w:pPr>
    </w:p>
    <w:p w:rsidR="007D4520" w:rsidRPr="008E7128" w:rsidRDefault="007D4520" w:rsidP="007D4520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संवत् २० ...............साल ..............महिना रोज ................. शुभम् ।</w:t>
      </w:r>
    </w:p>
    <w:p w:rsidR="003D7428" w:rsidRPr="008E7128" w:rsidRDefault="003D7428" w:rsidP="003D7428">
      <w:pPr>
        <w:spacing w:before="120" w:after="120" w:line="240" w:lineRule="auto"/>
        <w:rPr>
          <w:rFonts w:ascii="Himalli" w:hAnsi="Himalli"/>
          <w:sz w:val="32"/>
          <w:szCs w:val="32"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3C" w:rsidRDefault="0002383C" w:rsidP="00021298">
      <w:pPr>
        <w:spacing w:after="0" w:line="240" w:lineRule="auto"/>
      </w:pPr>
      <w:r>
        <w:separator/>
      </w:r>
    </w:p>
  </w:endnote>
  <w:endnote w:type="continuationSeparator" w:id="0">
    <w:p w:rsidR="0002383C" w:rsidRDefault="0002383C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3C" w:rsidRDefault="0002383C" w:rsidP="00021298">
      <w:pPr>
        <w:spacing w:after="0" w:line="240" w:lineRule="auto"/>
      </w:pPr>
      <w:r>
        <w:separator/>
      </w:r>
    </w:p>
  </w:footnote>
  <w:footnote w:type="continuationSeparator" w:id="0">
    <w:p w:rsidR="0002383C" w:rsidRDefault="0002383C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383C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0C2C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28DA-B41F-49D2-9075-11570D39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2022-03-31T05:34:00Z</dcterms:modified>
</cp:coreProperties>
</file>